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0C39" w:rsidRDefault="00720C39">
      <w:pPr>
        <w:rPr>
          <w:rFonts w:ascii="Arial" w:hAnsi="Arial"/>
          <w:sz w:val="28"/>
        </w:rPr>
      </w:pPr>
      <w:r>
        <w:rPr>
          <w:rFonts w:ascii="Braggadocio" w:hAnsi="Braggadocio"/>
          <w:sz w:val="36"/>
        </w:rPr>
        <w:t xml:space="preserve">IOWA </w:t>
      </w:r>
      <w:r>
        <w:rPr>
          <w:rFonts w:ascii="Arial" w:hAnsi="Arial"/>
          <w:sz w:val="28"/>
        </w:rPr>
        <w:t>DEPARTMENT OF NATURAL RESOURCES</w:t>
      </w:r>
    </w:p>
    <w:p w:rsidR="00720C39" w:rsidRDefault="00720C39">
      <w:pPr>
        <w:rPr>
          <w:rFonts w:ascii="Arial" w:hAnsi="Arial"/>
          <w:sz w:val="24"/>
        </w:rPr>
      </w:pPr>
      <w:r>
        <w:rPr>
          <w:rFonts w:ascii="Arial" w:hAnsi="Arial"/>
          <w:sz w:val="24"/>
        </w:rPr>
        <w:t>ENVIRONMENTAL SERVICES DIVISION</w:t>
      </w:r>
    </w:p>
    <w:p w:rsidR="00720C39" w:rsidRDefault="00720C39">
      <w:pPr>
        <w:rPr>
          <w:rFonts w:ascii="Arial" w:hAnsi="Arial"/>
          <w:sz w:val="24"/>
        </w:rPr>
      </w:pPr>
      <w:r>
        <w:rPr>
          <w:rFonts w:ascii="Arial" w:hAnsi="Arial"/>
          <w:sz w:val="24"/>
        </w:rPr>
        <w:t>Field Office #1</w:t>
      </w:r>
    </w:p>
    <w:p w:rsidR="007A37D7" w:rsidRDefault="007A37D7">
      <w:pPr>
        <w:rPr>
          <w:rFonts w:ascii="Arial" w:hAnsi="Arial"/>
          <w:sz w:val="24"/>
        </w:rPr>
      </w:pPr>
      <w:r>
        <w:rPr>
          <w:rFonts w:ascii="Arial" w:hAnsi="Arial"/>
          <w:sz w:val="24"/>
        </w:rPr>
        <w:t>909 West Main, Suite 4</w:t>
      </w:r>
    </w:p>
    <w:p w:rsidR="007A37D7" w:rsidRDefault="007A37D7">
      <w:pPr>
        <w:rPr>
          <w:rFonts w:ascii="Arial" w:hAnsi="Arial"/>
          <w:sz w:val="24"/>
        </w:rPr>
      </w:pPr>
      <w:r>
        <w:rPr>
          <w:rFonts w:ascii="Arial" w:hAnsi="Arial"/>
          <w:sz w:val="24"/>
        </w:rPr>
        <w:t>Manchester, Iowa 52057</w:t>
      </w:r>
    </w:p>
    <w:p w:rsidR="007A37D7" w:rsidRDefault="007A37D7">
      <w:pPr>
        <w:rPr>
          <w:rFonts w:ascii="Arial" w:hAnsi="Arial"/>
          <w:sz w:val="24"/>
        </w:rPr>
      </w:pPr>
      <w:r>
        <w:rPr>
          <w:rFonts w:ascii="Arial" w:hAnsi="Arial"/>
          <w:sz w:val="24"/>
        </w:rPr>
        <w:t>563-927-2640</w:t>
      </w:r>
    </w:p>
    <w:p w:rsidR="00720C39" w:rsidRDefault="00720C39"/>
    <w:p w:rsidR="00720C39" w:rsidRDefault="00481F93">
      <w:r>
        <w:rPr>
          <w:noProof/>
        </w:rPr>
        <mc:AlternateContent>
          <mc:Choice Requires="wps">
            <w:drawing>
              <wp:anchor distT="0" distB="0" distL="114300" distR="114300" simplePos="0" relativeHeight="251657216" behindDoc="0" locked="0" layoutInCell="0" allowOverlap="1">
                <wp:simplePos x="0" y="0"/>
                <wp:positionH relativeFrom="column">
                  <wp:posOffset>-45720</wp:posOffset>
                </wp:positionH>
                <wp:positionV relativeFrom="paragraph">
                  <wp:posOffset>33655</wp:posOffset>
                </wp:positionV>
                <wp:extent cx="5487035" cy="635"/>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7035" cy="635"/>
                        </a:xfrm>
                        <a:prstGeom prst="line">
                          <a:avLst/>
                        </a:prstGeom>
                        <a:noFill/>
                        <a:ln w="254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AA16F83"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2.65pt" to="428.4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" o:allowincell="f" strokeweight="2pt">
                <v:stroke startarrowwidth="narrow" startarrowlength="short" endarrowwidth="narrow" endarrowlength="short"/>
              </v:line>
            </w:pict>
          </mc:Fallback>
        </mc:AlternateContent>
      </w:r>
    </w:p>
    <w:p w:rsidR="00720C39" w:rsidRDefault="00720C39"/>
    <w:p w:rsidR="00720C39" w:rsidRDefault="00720C39"/>
    <w:p w:rsidR="00720C39" w:rsidRDefault="00720C39">
      <w:pPr>
        <w:rPr>
          <w:rFonts w:ascii="Arial" w:hAnsi="Arial"/>
          <w:sz w:val="24"/>
        </w:rPr>
      </w:pPr>
      <w:r>
        <w:rPr>
          <w:rFonts w:ascii="Arial" w:hAnsi="Arial"/>
          <w:sz w:val="24"/>
        </w:rPr>
        <w:t xml:space="preserve">DATE:      </w:t>
      </w:r>
      <w:r w:rsidR="00C06442">
        <w:rPr>
          <w:rFonts w:ascii="Arial" w:hAnsi="Arial"/>
          <w:sz w:val="24"/>
        </w:rPr>
        <w:t>June 17, 2020</w:t>
      </w:r>
      <w:r>
        <w:rPr>
          <w:rFonts w:ascii="Arial" w:hAnsi="Arial"/>
          <w:sz w:val="24"/>
        </w:rPr>
        <w:t xml:space="preserve">  </w:t>
      </w:r>
    </w:p>
    <w:p w:rsidR="00720C39" w:rsidRDefault="00720C39">
      <w:pPr>
        <w:rPr>
          <w:rFonts w:ascii="Arial" w:hAnsi="Arial"/>
          <w:sz w:val="24"/>
        </w:rPr>
      </w:pPr>
    </w:p>
    <w:p w:rsidR="00720C39" w:rsidRDefault="00C06442">
      <w:pPr>
        <w:rPr>
          <w:rFonts w:ascii="Arial" w:hAnsi="Arial"/>
          <w:sz w:val="24"/>
        </w:rPr>
      </w:pPr>
      <w:r>
        <w:rPr>
          <w:rFonts w:ascii="Arial" w:hAnsi="Arial"/>
          <w:sz w:val="24"/>
        </w:rPr>
        <w:t>TO:      Dubuque County</w:t>
      </w:r>
      <w:r w:rsidR="00481F93">
        <w:rPr>
          <w:rFonts w:ascii="Arial" w:hAnsi="Arial"/>
          <w:sz w:val="24"/>
        </w:rPr>
        <w:t xml:space="preserve"> </w:t>
      </w:r>
      <w:r>
        <w:rPr>
          <w:rFonts w:ascii="Arial" w:hAnsi="Arial"/>
          <w:sz w:val="24"/>
        </w:rPr>
        <w:t xml:space="preserve">General File </w:t>
      </w:r>
    </w:p>
    <w:p w:rsidR="00720C39" w:rsidRDefault="00720C39">
      <w:pPr>
        <w:rPr>
          <w:rFonts w:ascii="Arial" w:hAnsi="Arial"/>
          <w:sz w:val="24"/>
        </w:rPr>
      </w:pPr>
    </w:p>
    <w:p w:rsidR="00720C39" w:rsidRDefault="00720C39">
      <w:pPr>
        <w:rPr>
          <w:rFonts w:ascii="Arial" w:hAnsi="Arial"/>
          <w:sz w:val="24"/>
        </w:rPr>
      </w:pPr>
      <w:r>
        <w:rPr>
          <w:rFonts w:ascii="Arial" w:hAnsi="Arial"/>
          <w:sz w:val="24"/>
        </w:rPr>
        <w:t xml:space="preserve">FROM:      </w:t>
      </w:r>
      <w:r w:rsidR="00481F93">
        <w:rPr>
          <w:rFonts w:ascii="Arial" w:hAnsi="Arial"/>
          <w:sz w:val="24"/>
        </w:rPr>
        <w:t>Matt Calvert</w:t>
      </w:r>
      <w:r>
        <w:rPr>
          <w:rFonts w:ascii="Arial" w:hAnsi="Arial"/>
          <w:sz w:val="24"/>
        </w:rPr>
        <w:t xml:space="preserve"> </w:t>
      </w:r>
    </w:p>
    <w:p w:rsidR="00720C39" w:rsidRDefault="00720C39">
      <w:pPr>
        <w:rPr>
          <w:rFonts w:ascii="Arial" w:hAnsi="Arial"/>
          <w:sz w:val="24"/>
        </w:rPr>
      </w:pPr>
    </w:p>
    <w:p w:rsidR="00720C39" w:rsidRDefault="00720C39">
      <w:pPr>
        <w:rPr>
          <w:rFonts w:ascii="Arial" w:hAnsi="Arial"/>
          <w:sz w:val="24"/>
        </w:rPr>
      </w:pPr>
      <w:r>
        <w:rPr>
          <w:rFonts w:ascii="Arial" w:hAnsi="Arial"/>
          <w:sz w:val="24"/>
        </w:rPr>
        <w:t xml:space="preserve">SUBJECT: </w:t>
      </w:r>
      <w:r>
        <w:rPr>
          <w:rFonts w:ascii="Arial" w:hAnsi="Arial"/>
          <w:sz w:val="24"/>
        </w:rPr>
        <w:tab/>
      </w:r>
      <w:r w:rsidR="00C06442">
        <w:rPr>
          <w:rFonts w:ascii="Arial" w:hAnsi="Arial"/>
          <w:sz w:val="24"/>
        </w:rPr>
        <w:t>Lake Eleanor Road Complaint</w:t>
      </w:r>
      <w:r w:rsidR="00481F93">
        <w:rPr>
          <w:rFonts w:ascii="Arial" w:hAnsi="Arial"/>
          <w:sz w:val="24"/>
        </w:rPr>
        <w:t xml:space="preserve"> Investigation </w:t>
      </w:r>
      <w:r w:rsidR="00C06442">
        <w:rPr>
          <w:rFonts w:ascii="Arial" w:hAnsi="Arial"/>
          <w:sz w:val="24"/>
        </w:rPr>
        <w:t>June 16, 2020</w:t>
      </w:r>
    </w:p>
    <w:p w:rsidR="00720C39" w:rsidRDefault="00720C39">
      <w:pPr>
        <w:rPr>
          <w:rFonts w:ascii="Arial" w:hAnsi="Arial"/>
          <w:sz w:val="24"/>
        </w:rPr>
      </w:pPr>
      <w:r>
        <w:rPr>
          <w:rFonts w:ascii="Arial" w:hAnsi="Arial"/>
          <w:sz w:val="24"/>
        </w:rPr>
        <w:tab/>
      </w:r>
      <w:r>
        <w:rPr>
          <w:rFonts w:ascii="Arial" w:hAnsi="Arial"/>
          <w:sz w:val="24"/>
        </w:rPr>
        <w:tab/>
      </w:r>
    </w:p>
    <w:p w:rsidR="00481F93" w:rsidRPr="00C06442" w:rsidRDefault="00481F93" w:rsidP="00C06442">
      <w:pPr>
        <w:rPr>
          <w:rFonts w:ascii="Arial" w:hAnsi="Arial"/>
          <w:sz w:val="24"/>
        </w:rPr>
      </w:pPr>
      <w:r>
        <w:rPr>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58420</wp:posOffset>
                </wp:positionV>
                <wp:extent cx="5487035" cy="635"/>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7035" cy="635"/>
                        </a:xfrm>
                        <a:prstGeom prst="line">
                          <a:avLst/>
                        </a:prstGeom>
                        <a:noFill/>
                        <a:ln w="6350">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6ACE85B"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6pt" to="432.0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" o:allowincell="f" strokeweight=".5pt">
                <v:stroke dashstyle="1 1" startarrowwidth="narrow" startarrowlength="short" endarrowwidth="narrow" endarrowlength="short"/>
              </v:line>
            </w:pict>
          </mc:Fallback>
        </mc:AlternateContent>
      </w:r>
    </w:p>
    <w:p w:rsidR="00567F70" w:rsidRDefault="00C06442" w:rsidP="00481F93">
      <w:pPr>
        <w:pStyle w:val="ListParagraph"/>
        <w:numPr>
          <w:ilvl w:val="0"/>
          <w:numId w:val="1"/>
        </w:numPr>
        <w:rPr>
          <w:rFonts w:asciiTheme="minorHAnsi" w:hAnsiTheme="minorHAnsi" w:cstheme="minorHAnsi"/>
        </w:rPr>
      </w:pPr>
      <w:r>
        <w:rPr>
          <w:rFonts w:asciiTheme="minorHAnsi" w:hAnsiTheme="minorHAnsi" w:cstheme="minorHAnsi"/>
        </w:rPr>
        <w:t xml:space="preserve">Investigated the road ditch along the south side of Lake Eleanor Road, located east of Digital Drive and north of Dubuque’s Technology Park for </w:t>
      </w:r>
      <w:r w:rsidR="00567F70">
        <w:rPr>
          <w:rFonts w:asciiTheme="minorHAnsi" w:hAnsiTheme="minorHAnsi" w:cstheme="minorHAnsi"/>
        </w:rPr>
        <w:t>sinkholes and standing water concerns stated in FOCD complaint #28396.</w:t>
      </w:r>
    </w:p>
    <w:p w:rsidR="00481F93" w:rsidRDefault="00146471" w:rsidP="00481F93">
      <w:pPr>
        <w:pStyle w:val="ListParagraph"/>
        <w:numPr>
          <w:ilvl w:val="0"/>
          <w:numId w:val="1"/>
        </w:numPr>
        <w:rPr>
          <w:rFonts w:asciiTheme="minorHAnsi" w:hAnsiTheme="minorHAnsi" w:cstheme="minorHAnsi"/>
        </w:rPr>
      </w:pPr>
      <w:r>
        <w:rPr>
          <w:rFonts w:asciiTheme="minorHAnsi" w:hAnsiTheme="minorHAnsi" w:cstheme="minorHAnsi"/>
        </w:rPr>
        <w:t>Began investigation of the road ditch at the c</w:t>
      </w:r>
      <w:r w:rsidR="00381D7E">
        <w:rPr>
          <w:rFonts w:asciiTheme="minorHAnsi" w:hAnsiTheme="minorHAnsi" w:cstheme="minorHAnsi"/>
        </w:rPr>
        <w:t>ulvert that discharges into the western end of the ditch. The road ditch at this point is</w:t>
      </w:r>
      <w:r w:rsidR="009641E9">
        <w:rPr>
          <w:rFonts w:asciiTheme="minorHAnsi" w:hAnsiTheme="minorHAnsi" w:cstheme="minorHAnsi"/>
        </w:rPr>
        <w:t xml:space="preserve"> narrow (~10 feet) and</w:t>
      </w:r>
      <w:r w:rsidR="00381D7E">
        <w:rPr>
          <w:rFonts w:asciiTheme="minorHAnsi" w:hAnsiTheme="minorHAnsi" w:cstheme="minorHAnsi"/>
        </w:rPr>
        <w:t xml:space="preserve"> comprised of small rock aggregate</w:t>
      </w:r>
      <w:r w:rsidR="009641E9">
        <w:rPr>
          <w:rFonts w:asciiTheme="minorHAnsi" w:hAnsiTheme="minorHAnsi" w:cstheme="minorHAnsi"/>
        </w:rPr>
        <w:t xml:space="preserve"> and bare soil with vegetation on both sides. </w:t>
      </w:r>
      <w:r w:rsidR="00E01144">
        <w:rPr>
          <w:rFonts w:asciiTheme="minorHAnsi" w:hAnsiTheme="minorHAnsi" w:cstheme="minorHAnsi"/>
        </w:rPr>
        <w:t xml:space="preserve">The ditch had these characteristics for approximately 230 feet. </w:t>
      </w:r>
      <w:r w:rsidR="009641E9">
        <w:rPr>
          <w:rFonts w:asciiTheme="minorHAnsi" w:hAnsiTheme="minorHAnsi" w:cstheme="minorHAnsi"/>
        </w:rPr>
        <w:t xml:space="preserve">The ditch at this point is flat and prone to pooling and standing water. Pooling water was observed during the investigation, and past episodes of standing water is evident based on the number of cattails that are growing along the ditch. Small areas of erosion were observed where water is allowed to flow over bare soil. The areas of erosion was limited to roughly the first 30 feet of the ditch. A small drain or pipe was observed under a piece of plywood and cinder blocks in the ditch. The purpose of this pipe is unknown. No sinkholes were observed along this portion of the road ditch. See </w:t>
      </w:r>
      <w:r w:rsidR="008321FF">
        <w:rPr>
          <w:rFonts w:asciiTheme="minorHAnsi" w:hAnsiTheme="minorHAnsi" w:cstheme="minorHAnsi"/>
        </w:rPr>
        <w:t xml:space="preserve">the </w:t>
      </w:r>
      <w:r w:rsidR="009641E9">
        <w:rPr>
          <w:rFonts w:asciiTheme="minorHAnsi" w:hAnsiTheme="minorHAnsi" w:cstheme="minorHAnsi"/>
        </w:rPr>
        <w:t>map and photos #1-</w:t>
      </w:r>
      <w:r w:rsidR="008321FF">
        <w:rPr>
          <w:rFonts w:asciiTheme="minorHAnsi" w:hAnsiTheme="minorHAnsi" w:cstheme="minorHAnsi"/>
        </w:rPr>
        <w:t xml:space="preserve"> </w:t>
      </w:r>
      <w:r w:rsidR="009641E9">
        <w:rPr>
          <w:rFonts w:asciiTheme="minorHAnsi" w:hAnsiTheme="minorHAnsi" w:cstheme="minorHAnsi"/>
        </w:rPr>
        <w:t xml:space="preserve">#5 for </w:t>
      </w:r>
      <w:r w:rsidR="00E01144">
        <w:rPr>
          <w:rFonts w:asciiTheme="minorHAnsi" w:hAnsiTheme="minorHAnsi" w:cstheme="minorHAnsi"/>
        </w:rPr>
        <w:t>further clarity.</w:t>
      </w:r>
    </w:p>
    <w:p w:rsidR="008321FF" w:rsidRPr="008321FF" w:rsidRDefault="00E01144" w:rsidP="008321FF">
      <w:pPr>
        <w:pStyle w:val="ListParagraph"/>
        <w:numPr>
          <w:ilvl w:val="0"/>
          <w:numId w:val="1"/>
        </w:numPr>
        <w:rPr>
          <w:rFonts w:asciiTheme="minorHAnsi" w:hAnsiTheme="minorHAnsi" w:cstheme="minorHAnsi"/>
        </w:rPr>
      </w:pPr>
      <w:r w:rsidRPr="008321FF">
        <w:rPr>
          <w:rFonts w:asciiTheme="minorHAnsi" w:hAnsiTheme="minorHAnsi" w:cstheme="minorHAnsi"/>
        </w:rPr>
        <w:t xml:space="preserve">At roughly 230 feet east of the prior mentioned culvert, the ditch changes from a narrow channel with a rocky substrate to a wider channel with an all grass/vegetation base. The vegetation along this section </w:t>
      </w:r>
      <w:r w:rsidR="008321FF" w:rsidRPr="008321FF">
        <w:rPr>
          <w:rFonts w:asciiTheme="minorHAnsi" w:hAnsiTheme="minorHAnsi" w:cstheme="minorHAnsi"/>
        </w:rPr>
        <w:t>ranges from a</w:t>
      </w:r>
      <w:r w:rsidRPr="008321FF">
        <w:rPr>
          <w:rFonts w:asciiTheme="minorHAnsi" w:hAnsiTheme="minorHAnsi" w:cstheme="minorHAnsi"/>
        </w:rPr>
        <w:t xml:space="preserve"> few to several feet tall. The path of the ditch is determined by steeper up slopes to the north and south of the ditch. The ditch is not as flat as the previous section, and will allow water to gain velocity.</w:t>
      </w:r>
      <w:r w:rsidR="008321FF" w:rsidRPr="008321FF">
        <w:rPr>
          <w:rFonts w:asciiTheme="minorHAnsi" w:hAnsiTheme="minorHAnsi" w:cstheme="minorHAnsi"/>
        </w:rPr>
        <w:t xml:space="preserve"> These characteristics are present for approximately 70-80 feet. No sinkholes</w:t>
      </w:r>
      <w:r w:rsidR="00454A1B">
        <w:rPr>
          <w:rFonts w:asciiTheme="minorHAnsi" w:hAnsiTheme="minorHAnsi" w:cstheme="minorHAnsi"/>
        </w:rPr>
        <w:t>, erosion</w:t>
      </w:r>
      <w:r w:rsidR="008321FF" w:rsidRPr="008321FF">
        <w:rPr>
          <w:rFonts w:asciiTheme="minorHAnsi" w:hAnsiTheme="minorHAnsi" w:cstheme="minorHAnsi"/>
        </w:rPr>
        <w:t xml:space="preserve"> or standing water was observed along this portion of the road ditch. </w:t>
      </w:r>
      <w:r w:rsidR="008321FF">
        <w:rPr>
          <w:rFonts w:asciiTheme="minorHAnsi" w:hAnsiTheme="minorHAnsi" w:cstheme="minorHAnsi"/>
        </w:rPr>
        <w:t>See the map and photo #6</w:t>
      </w:r>
      <w:r w:rsidR="008321FF" w:rsidRPr="008321FF">
        <w:rPr>
          <w:rFonts w:asciiTheme="minorHAnsi" w:hAnsiTheme="minorHAnsi" w:cstheme="minorHAnsi"/>
        </w:rPr>
        <w:t xml:space="preserve"> for further clarity.</w:t>
      </w:r>
    </w:p>
    <w:p w:rsidR="00D16D4C" w:rsidRPr="00D16D4C" w:rsidRDefault="008321FF" w:rsidP="00D16D4C">
      <w:pPr>
        <w:pStyle w:val="ListParagraph"/>
        <w:numPr>
          <w:ilvl w:val="0"/>
          <w:numId w:val="1"/>
        </w:numPr>
        <w:rPr>
          <w:rFonts w:asciiTheme="minorHAnsi" w:hAnsiTheme="minorHAnsi" w:cstheme="minorHAnsi"/>
        </w:rPr>
      </w:pPr>
      <w:r w:rsidRPr="00D16D4C">
        <w:rPr>
          <w:rFonts w:asciiTheme="minorHAnsi" w:hAnsiTheme="minorHAnsi" w:cstheme="minorHAnsi"/>
        </w:rPr>
        <w:t>At roughly 310 feet east of the culvert the ditch has the same characteristics than the last section, but the grass is mowed</w:t>
      </w:r>
      <w:r w:rsidR="00D16D4C">
        <w:rPr>
          <w:rFonts w:asciiTheme="minorHAnsi" w:hAnsiTheme="minorHAnsi" w:cstheme="minorHAnsi"/>
        </w:rPr>
        <w:t xml:space="preserve"> for approximately 450 feet</w:t>
      </w:r>
      <w:r w:rsidRPr="00D16D4C">
        <w:rPr>
          <w:rFonts w:asciiTheme="minorHAnsi" w:hAnsiTheme="minorHAnsi" w:cstheme="minorHAnsi"/>
        </w:rPr>
        <w:t xml:space="preserve">. Lake Eleanor Road and the ditch take a very slight turn to the south </w:t>
      </w:r>
      <w:r w:rsidR="00D16D4C" w:rsidRPr="00D16D4C">
        <w:rPr>
          <w:rFonts w:asciiTheme="minorHAnsi" w:hAnsiTheme="minorHAnsi" w:cstheme="minorHAnsi"/>
        </w:rPr>
        <w:t>along this section. Three very small depressions were observed. Each depression was approximately 1-2 inches deep, and had the diameter of a standard dinner plate. It is assumed that these areas have been filled, in the past, since rock was observed at the surface of each depression. I would not consider these sinkholes, and may not have given them much notice if the nature of the complaint wasn’t regarding sinkholes. The</w:t>
      </w:r>
      <w:r w:rsidR="00D16D4C">
        <w:rPr>
          <w:rFonts w:asciiTheme="minorHAnsi" w:hAnsiTheme="minorHAnsi" w:cstheme="minorHAnsi"/>
        </w:rPr>
        <w:t>se</w:t>
      </w:r>
      <w:r w:rsidR="00D16D4C" w:rsidRPr="00D16D4C">
        <w:rPr>
          <w:rFonts w:asciiTheme="minorHAnsi" w:hAnsiTheme="minorHAnsi" w:cstheme="minorHAnsi"/>
        </w:rPr>
        <w:t xml:space="preserve"> depressions are a bit more noticeable than everything else around it because the grass above </w:t>
      </w:r>
      <w:r w:rsidR="00D16D4C" w:rsidRPr="00D16D4C">
        <w:rPr>
          <w:rFonts w:asciiTheme="minorHAnsi" w:hAnsiTheme="minorHAnsi" w:cstheme="minorHAnsi"/>
        </w:rPr>
        <w:lastRenderedPageBreak/>
        <w:t xml:space="preserve">and around each depression is thin due to the presence of rock. </w:t>
      </w:r>
      <w:r w:rsidR="00D16D4C">
        <w:rPr>
          <w:rFonts w:asciiTheme="minorHAnsi" w:hAnsiTheme="minorHAnsi" w:cstheme="minorHAnsi"/>
        </w:rPr>
        <w:t xml:space="preserve">The depressions are approximately 550 -650 feet from the culvert. </w:t>
      </w:r>
      <w:r w:rsidR="00454A1B">
        <w:rPr>
          <w:rFonts w:asciiTheme="minorHAnsi" w:hAnsiTheme="minorHAnsi" w:cstheme="minorHAnsi"/>
        </w:rPr>
        <w:t>See the map and photo #7 - #10</w:t>
      </w:r>
      <w:r w:rsidR="00D16D4C" w:rsidRPr="00D16D4C">
        <w:rPr>
          <w:rFonts w:asciiTheme="minorHAnsi" w:hAnsiTheme="minorHAnsi" w:cstheme="minorHAnsi"/>
        </w:rPr>
        <w:t xml:space="preserve"> for further clarity.</w:t>
      </w:r>
    </w:p>
    <w:p w:rsidR="00454A1B" w:rsidRDefault="00454A1B" w:rsidP="00454A1B">
      <w:pPr>
        <w:pStyle w:val="ListParagraph"/>
        <w:numPr>
          <w:ilvl w:val="0"/>
          <w:numId w:val="1"/>
        </w:numPr>
        <w:rPr>
          <w:rFonts w:asciiTheme="minorHAnsi" w:hAnsiTheme="minorHAnsi" w:cstheme="minorHAnsi"/>
        </w:rPr>
      </w:pPr>
      <w:r w:rsidRPr="00454A1B">
        <w:rPr>
          <w:rFonts w:asciiTheme="minorHAnsi" w:hAnsiTheme="minorHAnsi" w:cstheme="minorHAnsi"/>
        </w:rPr>
        <w:t xml:space="preserve">At roughly 775 feet from the culvert the ditch turns back into a narrower channel with a rocky base, similar to the first section of the ditch. Some soil erosion was observed at this section of the ditch. No sinkholes or standing water was observed along this section of the ditch which runs for approximately 50 feet before it begins to quickly drop in elevation. </w:t>
      </w:r>
      <w:r>
        <w:rPr>
          <w:rFonts w:asciiTheme="minorHAnsi" w:hAnsiTheme="minorHAnsi" w:cstheme="minorHAnsi"/>
        </w:rPr>
        <w:t>See the map and photo #11</w:t>
      </w:r>
      <w:r w:rsidRPr="00454A1B">
        <w:rPr>
          <w:rFonts w:asciiTheme="minorHAnsi" w:hAnsiTheme="minorHAnsi" w:cstheme="minorHAnsi"/>
        </w:rPr>
        <w:t xml:space="preserve"> for further clarity.</w:t>
      </w:r>
    </w:p>
    <w:p w:rsidR="00EE2D47" w:rsidRPr="00EE2D47" w:rsidRDefault="00454A1B" w:rsidP="00EE2D47">
      <w:pPr>
        <w:pStyle w:val="ListParagraph"/>
        <w:numPr>
          <w:ilvl w:val="0"/>
          <w:numId w:val="1"/>
        </w:numPr>
        <w:rPr>
          <w:rFonts w:asciiTheme="minorHAnsi" w:hAnsiTheme="minorHAnsi" w:cstheme="minorHAnsi"/>
        </w:rPr>
      </w:pPr>
      <w:r w:rsidRPr="00EE2D47">
        <w:rPr>
          <w:rFonts w:asciiTheme="minorHAnsi" w:hAnsiTheme="minorHAnsi" w:cstheme="minorHAnsi"/>
        </w:rPr>
        <w:t xml:space="preserve">For the last approximately 280 feet, the ditch narrows significantly and drops in elevation where the water will ultimately discharge into a pond. </w:t>
      </w:r>
      <w:r w:rsidR="00EE2D47" w:rsidRPr="00EE2D47">
        <w:rPr>
          <w:rFonts w:asciiTheme="minorHAnsi" w:hAnsiTheme="minorHAnsi" w:cstheme="minorHAnsi"/>
        </w:rPr>
        <w:t xml:space="preserve">The ditch is heavily wooded and the base is full of large pieces of rock. No sinkholes or erosion were observed in this section of the ditch. </w:t>
      </w:r>
      <w:r w:rsidR="00EE2D47">
        <w:rPr>
          <w:rFonts w:asciiTheme="minorHAnsi" w:hAnsiTheme="minorHAnsi" w:cstheme="minorHAnsi"/>
        </w:rPr>
        <w:t>See the map and photo #12 - #15</w:t>
      </w:r>
      <w:r w:rsidR="00EE2D47" w:rsidRPr="00EE2D47">
        <w:rPr>
          <w:rFonts w:asciiTheme="minorHAnsi" w:hAnsiTheme="minorHAnsi" w:cstheme="minorHAnsi"/>
        </w:rPr>
        <w:t xml:space="preserve"> for further clarity.</w:t>
      </w:r>
    </w:p>
    <w:p w:rsidR="004934E6" w:rsidRPr="004934E6" w:rsidRDefault="00EE2D47" w:rsidP="004934E6">
      <w:pPr>
        <w:pStyle w:val="ListParagraph"/>
        <w:numPr>
          <w:ilvl w:val="0"/>
          <w:numId w:val="1"/>
        </w:numPr>
        <w:rPr>
          <w:rFonts w:asciiTheme="minorHAnsi" w:hAnsiTheme="minorHAnsi" w:cstheme="minorHAnsi"/>
        </w:rPr>
      </w:pPr>
      <w:r w:rsidRPr="004934E6">
        <w:rPr>
          <w:rFonts w:asciiTheme="minorHAnsi" w:hAnsiTheme="minorHAnsi" w:cstheme="minorHAnsi"/>
        </w:rPr>
        <w:t>While driving along Lake Eleanor Road it was noted that there are 8 houses north of the road that are across the street from the ditch. Each house is approximately 130 feet from the ditch. Of the eight homes, only 3 wel</w:t>
      </w:r>
      <w:r w:rsidR="008459F4" w:rsidRPr="004934E6">
        <w:rPr>
          <w:rFonts w:asciiTheme="minorHAnsi" w:hAnsiTheme="minorHAnsi" w:cstheme="minorHAnsi"/>
        </w:rPr>
        <w:t>l were observed from Lake Eleanor Road</w:t>
      </w:r>
      <w:r w:rsidRPr="004934E6">
        <w:rPr>
          <w:rFonts w:asciiTheme="minorHAnsi" w:hAnsiTheme="minorHAnsi" w:cstheme="minorHAnsi"/>
        </w:rPr>
        <w:t xml:space="preserve">. The observed wells were at 10484, 10476 and between 10468 and 10458 (possibly a shared </w:t>
      </w:r>
      <w:r w:rsidR="008459F4" w:rsidRPr="004934E6">
        <w:rPr>
          <w:rFonts w:asciiTheme="minorHAnsi" w:hAnsiTheme="minorHAnsi" w:cstheme="minorHAnsi"/>
        </w:rPr>
        <w:t>well). From the road, t</w:t>
      </w:r>
      <w:r w:rsidRPr="004934E6">
        <w:rPr>
          <w:rFonts w:asciiTheme="minorHAnsi" w:hAnsiTheme="minorHAnsi" w:cstheme="minorHAnsi"/>
        </w:rPr>
        <w:t xml:space="preserve">he </w:t>
      </w:r>
      <w:r w:rsidR="00C5448A">
        <w:rPr>
          <w:rFonts w:asciiTheme="minorHAnsi" w:hAnsiTheme="minorHAnsi" w:cstheme="minorHAnsi"/>
        </w:rPr>
        <w:t>well between 10468 and 1045</w:t>
      </w:r>
      <w:r w:rsidR="008459F4" w:rsidRPr="004934E6">
        <w:rPr>
          <w:rFonts w:asciiTheme="minorHAnsi" w:hAnsiTheme="minorHAnsi" w:cstheme="minorHAnsi"/>
        </w:rPr>
        <w:t xml:space="preserve">8 appears to be approximately 24 inches above grade, and has a to code well cap. It is difficult to determine if what I thought was a well at 10476 is truly a well because only a small portion of the apparent well casing is visible. If this is a well, the cap does not appear to be a normal well cap. The well at </w:t>
      </w:r>
      <w:r w:rsidR="004934E6" w:rsidRPr="004934E6">
        <w:rPr>
          <w:rFonts w:asciiTheme="minorHAnsi" w:hAnsiTheme="minorHAnsi" w:cstheme="minorHAnsi"/>
        </w:rPr>
        <w:t>10484 has a well cap</w:t>
      </w:r>
      <w:r w:rsidR="004934E6">
        <w:rPr>
          <w:rFonts w:asciiTheme="minorHAnsi" w:hAnsiTheme="minorHAnsi" w:cstheme="minorHAnsi"/>
        </w:rPr>
        <w:t xml:space="preserve"> that appears to meet code</w:t>
      </w:r>
      <w:r w:rsidR="004934E6" w:rsidRPr="004934E6">
        <w:rPr>
          <w:rFonts w:asciiTheme="minorHAnsi" w:hAnsiTheme="minorHAnsi" w:cstheme="minorHAnsi"/>
        </w:rPr>
        <w:t xml:space="preserve">, however the well casing only extends a few inches about the ground surface. </w:t>
      </w:r>
      <w:r w:rsidR="004934E6">
        <w:rPr>
          <w:rFonts w:asciiTheme="minorHAnsi" w:hAnsiTheme="minorHAnsi" w:cstheme="minorHAnsi"/>
        </w:rPr>
        <w:t>See the map and photo #16 - #18</w:t>
      </w:r>
      <w:r w:rsidR="004934E6" w:rsidRPr="004934E6">
        <w:rPr>
          <w:rFonts w:asciiTheme="minorHAnsi" w:hAnsiTheme="minorHAnsi" w:cstheme="minorHAnsi"/>
        </w:rPr>
        <w:t xml:space="preserve"> for further clarity.</w:t>
      </w:r>
    </w:p>
    <w:p w:rsidR="00100673" w:rsidRPr="00861E00" w:rsidRDefault="004934E6" w:rsidP="005101C9">
      <w:pPr>
        <w:pStyle w:val="ListParagraph"/>
        <w:numPr>
          <w:ilvl w:val="0"/>
          <w:numId w:val="1"/>
        </w:numPr>
        <w:rPr>
          <w:rFonts w:ascii="Arial" w:hAnsi="Arial"/>
          <w:i/>
        </w:rPr>
      </w:pPr>
      <w:r>
        <w:rPr>
          <w:rFonts w:asciiTheme="minorHAnsi" w:hAnsiTheme="minorHAnsi" w:cstheme="minorHAnsi"/>
        </w:rPr>
        <w:t xml:space="preserve">I called Collin Dolphin, Dubuque County Environmental Specialist, inquiring whether there were any well construction logs for the eight houses located across from this road ditch. Collin looked in his office files and the PWTS website, but did not find information on any </w:t>
      </w:r>
      <w:r w:rsidR="00BA64E3">
        <w:rPr>
          <w:rFonts w:asciiTheme="minorHAnsi" w:hAnsiTheme="minorHAnsi" w:cstheme="minorHAnsi"/>
        </w:rPr>
        <w:t xml:space="preserve">wells for the </w:t>
      </w:r>
      <w:bookmarkStart w:id="0" w:name="_GoBack"/>
      <w:bookmarkEnd w:id="0"/>
    </w:p>
    <w:sectPr w:rsidR="00100673" w:rsidRPr="00861E00">
      <w:pgSz w:w="12240" w:h="15840"/>
      <w:pgMar w:top="86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0C04" w:rsidRDefault="00530C04" w:rsidP="00530C04">
      <w:r>
        <w:separator/>
      </w:r>
    </w:p>
  </w:endnote>
  <w:endnote w:type="continuationSeparator" w:id="0">
    <w:p w:rsidR="00530C04" w:rsidRDefault="00530C04" w:rsidP="00530C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raggadocio">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0C04" w:rsidRDefault="00530C04" w:rsidP="00530C04">
      <w:r>
        <w:separator/>
      </w:r>
    </w:p>
  </w:footnote>
  <w:footnote w:type="continuationSeparator" w:id="0">
    <w:p w:rsidR="00530C04" w:rsidRDefault="00530C04" w:rsidP="00530C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11009A"/>
    <w:multiLevelType w:val="hybridMultilevel"/>
    <w:tmpl w:val="65222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B5F30E5"/>
    <w:multiLevelType w:val="hybridMultilevel"/>
    <w:tmpl w:val="58CCF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C336170"/>
    <w:multiLevelType w:val="hybridMultilevel"/>
    <w:tmpl w:val="B48A9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BB1121F"/>
    <w:multiLevelType w:val="hybridMultilevel"/>
    <w:tmpl w:val="B526E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1F93"/>
    <w:rsid w:val="00034C16"/>
    <w:rsid w:val="000C6C20"/>
    <w:rsid w:val="000F0DB9"/>
    <w:rsid w:val="000F76F9"/>
    <w:rsid w:val="00100673"/>
    <w:rsid w:val="001111F6"/>
    <w:rsid w:val="001250ED"/>
    <w:rsid w:val="00146471"/>
    <w:rsid w:val="00226FA7"/>
    <w:rsid w:val="00263F1E"/>
    <w:rsid w:val="002B7DF7"/>
    <w:rsid w:val="002E076A"/>
    <w:rsid w:val="00335D41"/>
    <w:rsid w:val="00352847"/>
    <w:rsid w:val="0036428C"/>
    <w:rsid w:val="00381D7E"/>
    <w:rsid w:val="004051BA"/>
    <w:rsid w:val="00454A1B"/>
    <w:rsid w:val="00481F93"/>
    <w:rsid w:val="004934E6"/>
    <w:rsid w:val="004A64B4"/>
    <w:rsid w:val="004B3C8F"/>
    <w:rsid w:val="004C14CC"/>
    <w:rsid w:val="005101C9"/>
    <w:rsid w:val="00530C04"/>
    <w:rsid w:val="00567F70"/>
    <w:rsid w:val="005C4D1A"/>
    <w:rsid w:val="00720C39"/>
    <w:rsid w:val="007A37D7"/>
    <w:rsid w:val="007E1BE5"/>
    <w:rsid w:val="007F0917"/>
    <w:rsid w:val="008321FF"/>
    <w:rsid w:val="00841699"/>
    <w:rsid w:val="008459F4"/>
    <w:rsid w:val="008573AA"/>
    <w:rsid w:val="00861E00"/>
    <w:rsid w:val="008C1DAB"/>
    <w:rsid w:val="009641E9"/>
    <w:rsid w:val="00987EB6"/>
    <w:rsid w:val="00B61966"/>
    <w:rsid w:val="00BA64E3"/>
    <w:rsid w:val="00BB7BBF"/>
    <w:rsid w:val="00BD1CFC"/>
    <w:rsid w:val="00C06442"/>
    <w:rsid w:val="00C15A8A"/>
    <w:rsid w:val="00C5448A"/>
    <w:rsid w:val="00C97CD5"/>
    <w:rsid w:val="00CF08AD"/>
    <w:rsid w:val="00D16D4C"/>
    <w:rsid w:val="00D52691"/>
    <w:rsid w:val="00D81416"/>
    <w:rsid w:val="00D93B9B"/>
    <w:rsid w:val="00DC2221"/>
    <w:rsid w:val="00DD402C"/>
    <w:rsid w:val="00DF64AB"/>
    <w:rsid w:val="00E01144"/>
    <w:rsid w:val="00EE2D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4"/>
    <o:shapelayout v:ext="edit">
      <o:idmap v:ext="edit" data="1"/>
    </o:shapelayout>
  </w:shapeDefaults>
  <w:decimalSymbol w:val="."/>
  <w:listSeparator w:val=","/>
  <w14:docId w14:val="35B02448"/>
  <w15:chartTrackingRefBased/>
  <w15:docId w15:val="{A21C7C62-EFA4-4AA1-94FB-13D319ADB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1F93"/>
    <w:pPr>
      <w:spacing w:after="160" w:line="259" w:lineRule="auto"/>
      <w:ind w:left="720"/>
      <w:contextualSpacing/>
    </w:pPr>
    <w:rPr>
      <w:rFonts w:ascii="Calibri" w:eastAsia="Calibri" w:hAnsi="Calibri"/>
      <w:sz w:val="22"/>
      <w:szCs w:val="22"/>
    </w:rPr>
  </w:style>
  <w:style w:type="character" w:styleId="Hyperlink">
    <w:name w:val="Hyperlink"/>
    <w:basedOn w:val="DefaultParagraphFont"/>
    <w:rsid w:val="00CF08AD"/>
    <w:rPr>
      <w:color w:val="0563C1" w:themeColor="hyperlink"/>
      <w:u w:val="single"/>
    </w:rPr>
  </w:style>
  <w:style w:type="paragraph" w:styleId="Header">
    <w:name w:val="header"/>
    <w:basedOn w:val="Normal"/>
    <w:link w:val="HeaderChar"/>
    <w:rsid w:val="00530C04"/>
    <w:pPr>
      <w:tabs>
        <w:tab w:val="center" w:pos="4680"/>
        <w:tab w:val="right" w:pos="9360"/>
      </w:tabs>
    </w:pPr>
  </w:style>
  <w:style w:type="character" w:customStyle="1" w:styleId="HeaderChar">
    <w:name w:val="Header Char"/>
    <w:basedOn w:val="DefaultParagraphFont"/>
    <w:link w:val="Header"/>
    <w:rsid w:val="00530C04"/>
  </w:style>
  <w:style w:type="paragraph" w:styleId="Footer">
    <w:name w:val="footer"/>
    <w:basedOn w:val="Normal"/>
    <w:link w:val="FooterChar"/>
    <w:rsid w:val="00530C04"/>
    <w:pPr>
      <w:tabs>
        <w:tab w:val="center" w:pos="4680"/>
        <w:tab w:val="right" w:pos="9360"/>
      </w:tabs>
    </w:pPr>
  </w:style>
  <w:style w:type="character" w:customStyle="1" w:styleId="FooterChar">
    <w:name w:val="Footer Char"/>
    <w:basedOn w:val="DefaultParagraphFont"/>
    <w:link w:val="Footer"/>
    <w:rsid w:val="00530C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N:\Environmental%20Services\Field%20Services\ESD01-Man-Fo1\FO1%20Word%20Templates\fo1ME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fo1MEM</Template>
  <TotalTime>1</TotalTime>
  <Pages>2</Pages>
  <Words>866</Words>
  <Characters>4094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IOWA DEPARTMENT OF NATURAL RESOURCES</vt:lpstr>
    </vt:vector>
  </TitlesOfParts>
  <Company>epd/fo1</Company>
  <LinksUpToDate>false</LinksUpToDate>
  <CharactersWithSpaces>4951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IOWA DEPARTMENT OF NATURAL RESOURCES</dc:title>
  <dc:subject/>
  <dc:creator>Calvert, Matthew</dc:creator>
  <cp:keywords/>
  <cp:lastModifiedBy>Calvert, Matt</cp:lastModifiedBy>
  <cp:revision>2</cp:revision>
  <cp:lastPrinted>1900-01-01T06:00:00Z</cp:lastPrinted>
  <dcterms:created xsi:type="dcterms:W3CDTF">2020-06-25T23:02:00Z</dcterms:created>
  <dcterms:modified xsi:type="dcterms:W3CDTF">2020-06-25T23:02:00Z</dcterms:modified>
</cp:coreProperties>
</file>